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80</w:t>
      </w:r>
    </w:p>
    <w:p w14:paraId="00C751C9" w14:textId="580639C2" w:rsidR="006171B8" w:rsidRDefault="006171B8" w:rsidP="006171B8">
      <w:r>
        <w:t>Denumire produs/echipament: Set retinoscopie directa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1390"/>
        <w:gridCol w:w="4168"/>
      </w:tblGrid>
      <w:tr w:rsidR="006171B8" w14:paraId="4324A0FF" w14:textId="77777777" w:rsidTr="00594A6C">
        <w:trPr>
          <w:jc w:val="center"/>
        </w:trPr>
        <w:tc>
          <w:tcPr>
            <w:tcW w:w="3792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8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94A6C" w14:paraId="7DDE9332" w14:textId="77777777" w:rsidTr="00594A6C">
        <w:trPr>
          <w:jc w:val="center"/>
        </w:trPr>
        <w:tc>
          <w:tcPr>
            <w:tcW w:w="3792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25E6811" w:rsidR="006F70AB" w:rsidRDefault="006F70AB" w:rsidP="00594A6C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94A6C">
              <w:t>.</w:t>
            </w:r>
          </w:p>
          <w:p w14:paraId="0542C7E5" w14:textId="4ACB0AF3" w:rsidR="006F70AB" w:rsidRDefault="006F70AB" w:rsidP="00594A6C">
            <w:pPr>
              <w:jc w:val="both"/>
            </w:pPr>
            <w:r>
              <w:t>Furnizorul va avea implementat standardul ISO 9001/ISO 13485 sau echivalent</w:t>
            </w:r>
            <w:r w:rsidR="00594A6C">
              <w:t>.</w:t>
            </w:r>
          </w:p>
          <w:p w14:paraId="5F094F53" w14:textId="77777777" w:rsidR="006F70AB" w:rsidRDefault="006F70AB" w:rsidP="00594A6C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94A6C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94A6C" w:rsidRDefault="006F70AB" w:rsidP="00594A6C">
            <w:pPr>
              <w:jc w:val="both"/>
              <w:rPr>
                <w:lang w:val="nl-NL"/>
              </w:rPr>
            </w:pPr>
            <w:r w:rsidRPr="00594A6C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94A6C" w:rsidRDefault="006F70AB" w:rsidP="00594A6C">
            <w:pPr>
              <w:jc w:val="both"/>
              <w:rPr>
                <w:lang w:val="nl-NL"/>
              </w:rPr>
            </w:pPr>
            <w:r w:rsidRPr="00594A6C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94A6C" w:rsidRDefault="006F70AB" w:rsidP="00594A6C">
            <w:pPr>
              <w:jc w:val="both"/>
              <w:rPr>
                <w:lang w:val="nl-NL"/>
              </w:rPr>
            </w:pPr>
            <w:r w:rsidRPr="00594A6C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94A6C" w:rsidRDefault="006171B8" w:rsidP="006171B8">
            <w:pPr>
              <w:rPr>
                <w:lang w:val="nl-NL"/>
              </w:rPr>
            </w:pPr>
          </w:p>
        </w:tc>
        <w:tc>
          <w:tcPr>
            <w:tcW w:w="4168" w:type="dxa"/>
          </w:tcPr>
          <w:p w14:paraId="078C8BCD" w14:textId="77777777" w:rsidR="006171B8" w:rsidRPr="00594A6C" w:rsidRDefault="006171B8" w:rsidP="006171B8">
            <w:pPr>
              <w:rPr>
                <w:lang w:val="nl-NL"/>
              </w:rPr>
            </w:pPr>
          </w:p>
        </w:tc>
      </w:tr>
      <w:tr w:rsidR="00062834" w:rsidRPr="00594A6C" w14:paraId="185A044B" w14:textId="77777777" w:rsidTr="00594A6C">
        <w:trPr>
          <w:jc w:val="center"/>
        </w:trPr>
        <w:tc>
          <w:tcPr>
            <w:tcW w:w="3792" w:type="dxa"/>
          </w:tcPr>
          <w:p w14:paraId="6BCF23CB" w14:textId="50D7DA5C" w:rsidR="00CB5218" w:rsidRPr="00594A6C" w:rsidRDefault="00CB5218" w:rsidP="00062834">
            <w:pPr>
              <w:rPr>
                <w:b/>
                <w:bCs/>
                <w:lang w:val="nl-NL"/>
              </w:rPr>
            </w:pPr>
            <w:r w:rsidRPr="00594A6C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594A6C" w:rsidRDefault="00062834" w:rsidP="00062834">
            <w:pPr>
              <w:rPr>
                <w:lang w:val="nl-NL"/>
              </w:rPr>
            </w:pPr>
            <w:r w:rsidRPr="00594A6C">
              <w:rPr>
                <w:lang w:val="nl-NL"/>
              </w:rPr>
              <w:t>1. Set retinoscopie directa compus din:</w:t>
            </w:r>
            <w:r w:rsidRPr="00594A6C">
              <w:rPr>
                <w:lang w:val="nl-NL"/>
              </w:rPr>
              <w:br/>
              <w:t>1. Maner pentru retinoscop</w:t>
            </w:r>
            <w:r w:rsidRPr="00594A6C">
              <w:rPr>
                <w:lang w:val="nl-NL"/>
              </w:rPr>
              <w:br/>
              <w:t>2. Cap retinoscop</w:t>
            </w:r>
            <w:r w:rsidRPr="00594A6C">
              <w:rPr>
                <w:lang w:val="nl-NL"/>
              </w:rPr>
              <w:br/>
              <w:t>3. Geanta/husa/carcasa de transport/depozitare</w:t>
            </w:r>
          </w:p>
        </w:tc>
        <w:tc>
          <w:tcPr>
            <w:tcW w:w="1390" w:type="dxa"/>
          </w:tcPr>
          <w:p w14:paraId="4CE87728" w14:textId="77777777" w:rsidR="00062834" w:rsidRPr="00594A6C" w:rsidRDefault="00062834" w:rsidP="00062834">
            <w:pPr>
              <w:rPr>
                <w:lang w:val="nl-NL"/>
              </w:rPr>
            </w:pPr>
          </w:p>
        </w:tc>
        <w:tc>
          <w:tcPr>
            <w:tcW w:w="4168" w:type="dxa"/>
          </w:tcPr>
          <w:p w14:paraId="53102415" w14:textId="77777777" w:rsidR="00062834" w:rsidRPr="00594A6C" w:rsidRDefault="00062834" w:rsidP="00062834">
            <w:pPr>
              <w:rPr>
                <w:lang w:val="nl-NL"/>
              </w:rPr>
            </w:pPr>
          </w:p>
        </w:tc>
      </w:tr>
      <w:tr w:rsidR="00062834" w:rsidRPr="00594A6C" w14:paraId="2B3998B4" w14:textId="77777777" w:rsidTr="00594A6C">
        <w:trPr>
          <w:jc w:val="center"/>
        </w:trPr>
        <w:tc>
          <w:tcPr>
            <w:tcW w:w="3792" w:type="dxa"/>
          </w:tcPr>
          <w:p w14:paraId="50636D30" w14:textId="6F9354C7" w:rsidR="00062834" w:rsidRPr="00594A6C" w:rsidRDefault="00062834" w:rsidP="00062834">
            <w:pPr>
              <w:rPr>
                <w:lang w:val="nl-NL"/>
              </w:rPr>
            </w:pPr>
            <w:r w:rsidRPr="00594A6C">
              <w:rPr>
                <w:lang w:val="nl-NL"/>
              </w:rPr>
              <w:t>1. Maner pentru retinoscop</w:t>
            </w:r>
            <w:r w:rsidRPr="00594A6C">
              <w:rPr>
                <w:lang w:val="nl-NL"/>
              </w:rPr>
              <w:br/>
              <w:t>Rezistent la utilizari repetate</w:t>
            </w:r>
            <w:r w:rsidRPr="00594A6C">
              <w:rPr>
                <w:lang w:val="nl-NL"/>
              </w:rPr>
              <w:br/>
              <w:t>Posibilitate de reglare a intensitatii luminoase ori din maner ori din cap retinoscop</w:t>
            </w:r>
            <w:r w:rsidRPr="00594A6C">
              <w:rPr>
                <w:lang w:val="nl-NL"/>
              </w:rPr>
              <w:br/>
              <w:t>Prevazut cu acumulatori reincarcabili sau de unica folosinta</w:t>
            </w:r>
          </w:p>
        </w:tc>
        <w:tc>
          <w:tcPr>
            <w:tcW w:w="1390" w:type="dxa"/>
          </w:tcPr>
          <w:p w14:paraId="1160B045" w14:textId="77777777" w:rsidR="00062834" w:rsidRPr="00594A6C" w:rsidRDefault="00062834" w:rsidP="00062834">
            <w:pPr>
              <w:rPr>
                <w:lang w:val="nl-NL"/>
              </w:rPr>
            </w:pPr>
          </w:p>
        </w:tc>
        <w:tc>
          <w:tcPr>
            <w:tcW w:w="4168" w:type="dxa"/>
          </w:tcPr>
          <w:p w14:paraId="50EE52E6" w14:textId="77777777" w:rsidR="00062834" w:rsidRPr="00594A6C" w:rsidRDefault="00062834" w:rsidP="00062834">
            <w:pPr>
              <w:rPr>
                <w:lang w:val="nl-NL"/>
              </w:rPr>
            </w:pPr>
          </w:p>
        </w:tc>
      </w:tr>
      <w:tr w:rsidR="00062834" w:rsidRPr="00594A6C" w14:paraId="4CDBF4D9" w14:textId="77777777" w:rsidTr="00594A6C">
        <w:trPr>
          <w:jc w:val="center"/>
        </w:trPr>
        <w:tc>
          <w:tcPr>
            <w:tcW w:w="3792" w:type="dxa"/>
          </w:tcPr>
          <w:p w14:paraId="5BA3FFD7" w14:textId="5F0149AD" w:rsidR="00062834" w:rsidRPr="00594A6C" w:rsidRDefault="00062834" w:rsidP="00062834">
            <w:pPr>
              <w:rPr>
                <w:lang w:val="nl-NL"/>
              </w:rPr>
            </w:pPr>
            <w:r w:rsidRPr="00594A6C">
              <w:rPr>
                <w:lang w:val="nl-NL"/>
              </w:rPr>
              <w:lastRenderedPageBreak/>
              <w:t>2. Cap retinoscop</w:t>
            </w:r>
            <w:r w:rsidRPr="00594A6C">
              <w:rPr>
                <w:lang w:val="nl-NL"/>
              </w:rPr>
              <w:br/>
              <w:t>Prevazut cu fascicul de lumina  pentru evidentierea defectelor de refractie astigmatica</w:t>
            </w:r>
            <w:r w:rsidRPr="00594A6C">
              <w:rPr>
                <w:lang w:val="nl-NL"/>
              </w:rPr>
              <w:br/>
            </w:r>
          </w:p>
        </w:tc>
        <w:tc>
          <w:tcPr>
            <w:tcW w:w="1390" w:type="dxa"/>
          </w:tcPr>
          <w:p w14:paraId="3D9ABBC3" w14:textId="77777777" w:rsidR="00062834" w:rsidRPr="00594A6C" w:rsidRDefault="00062834" w:rsidP="00062834">
            <w:pPr>
              <w:rPr>
                <w:lang w:val="nl-NL"/>
              </w:rPr>
            </w:pPr>
          </w:p>
        </w:tc>
        <w:tc>
          <w:tcPr>
            <w:tcW w:w="4168" w:type="dxa"/>
          </w:tcPr>
          <w:p w14:paraId="2E8D3142" w14:textId="77777777" w:rsidR="00062834" w:rsidRPr="00594A6C" w:rsidRDefault="00062834" w:rsidP="00062834">
            <w:pPr>
              <w:rPr>
                <w:lang w:val="nl-NL"/>
              </w:rPr>
            </w:pPr>
          </w:p>
        </w:tc>
      </w:tr>
      <w:tr w:rsidR="00062834" w14:paraId="4610458B" w14:textId="77777777" w:rsidTr="00594A6C">
        <w:trPr>
          <w:jc w:val="center"/>
        </w:trPr>
        <w:tc>
          <w:tcPr>
            <w:tcW w:w="3792" w:type="dxa"/>
          </w:tcPr>
          <w:p w14:paraId="2D4CF988" w14:textId="3BED2316" w:rsidR="00062834" w:rsidRDefault="00062834" w:rsidP="00062834">
            <w:r w:rsidRPr="00242C1C">
              <w:t>3. Geanta/husa/carcasa de transport/depozitare</w:t>
            </w:r>
            <w:r w:rsidRPr="00242C1C">
              <w:br/>
              <w:t>Cu lacasuri speciale pentru elementele componente ale setului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8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94A6C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81767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1389</Characters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2024-05-21T15:13:00Z</dcterms:modified>
  <dc:identifier/>
  <dc:language/>
</cp:coreProperties>
</file>